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55FA" w14:textId="77777777" w:rsidR="004F06E8" w:rsidRDefault="004F06E8" w:rsidP="004F06E8">
      <w:pPr>
        <w:spacing w:after="0" w:line="360" w:lineRule="auto"/>
        <w:jc w:val="center"/>
        <w:rPr>
          <w:rFonts w:ascii="Georgia" w:hAnsi="Georgia"/>
          <w:b/>
          <w:bCs/>
          <w:color w:val="000000"/>
          <w:sz w:val="28"/>
          <w:szCs w:val="28"/>
          <w:shd w:val="clear" w:color="auto" w:fill="FFFFFF"/>
        </w:rPr>
      </w:pPr>
    </w:p>
    <w:p w14:paraId="4DA1605C" w14:textId="12274276" w:rsidR="003A720F" w:rsidRPr="004F06E8" w:rsidRDefault="003A720F" w:rsidP="004F06E8">
      <w:pPr>
        <w:spacing w:after="0" w:line="360" w:lineRule="auto"/>
        <w:jc w:val="center"/>
        <w:rPr>
          <w:rFonts w:ascii="Georgia" w:hAnsi="Georgia"/>
          <w:b/>
          <w:bCs/>
          <w:color w:val="8064A2" w:themeColor="accent4"/>
          <w:sz w:val="28"/>
          <w:szCs w:val="28"/>
          <w:shd w:val="clear" w:color="auto" w:fill="FFFFFF"/>
        </w:rPr>
      </w:pPr>
      <w:r w:rsidRPr="004F06E8">
        <w:rPr>
          <w:rFonts w:ascii="Georgia" w:hAnsi="Georgia"/>
          <w:b/>
          <w:bCs/>
          <w:color w:val="8064A2" w:themeColor="accent4"/>
          <w:sz w:val="28"/>
          <w:szCs w:val="28"/>
          <w:shd w:val="clear" w:color="auto" w:fill="FFFFFF"/>
        </w:rPr>
        <w:t xml:space="preserve">Comunicato </w:t>
      </w:r>
      <w:r w:rsidR="004F06E8" w:rsidRPr="004F06E8">
        <w:rPr>
          <w:rFonts w:ascii="Georgia" w:hAnsi="Georgia"/>
          <w:b/>
          <w:bCs/>
          <w:color w:val="8064A2" w:themeColor="accent4"/>
          <w:sz w:val="28"/>
          <w:szCs w:val="28"/>
          <w:shd w:val="clear" w:color="auto" w:fill="FFFFFF"/>
        </w:rPr>
        <w:t xml:space="preserve">stampa </w:t>
      </w:r>
      <w:proofErr w:type="spellStart"/>
      <w:r w:rsidR="004F06E8" w:rsidRPr="004F06E8">
        <w:rPr>
          <w:rFonts w:ascii="Georgia" w:hAnsi="Georgia"/>
          <w:b/>
          <w:bCs/>
          <w:color w:val="8064A2" w:themeColor="accent4"/>
          <w:sz w:val="28"/>
          <w:szCs w:val="28"/>
          <w:shd w:val="clear" w:color="auto" w:fill="FFFFFF"/>
        </w:rPr>
        <w:t>Thamaia</w:t>
      </w:r>
      <w:proofErr w:type="spellEnd"/>
      <w:r w:rsidR="004F06E8" w:rsidRPr="004F06E8">
        <w:rPr>
          <w:rFonts w:ascii="Georgia" w:hAnsi="Georgia"/>
          <w:b/>
          <w:bCs/>
          <w:color w:val="8064A2" w:themeColor="accent4"/>
          <w:sz w:val="28"/>
          <w:szCs w:val="28"/>
          <w:shd w:val="clear" w:color="auto" w:fill="FFFFFF"/>
        </w:rPr>
        <w:t xml:space="preserve"> in occasione dell’</w:t>
      </w:r>
      <w:r w:rsidR="00300A9C" w:rsidRPr="004F06E8">
        <w:rPr>
          <w:rFonts w:ascii="Georgia" w:hAnsi="Georgia"/>
          <w:b/>
          <w:bCs/>
          <w:color w:val="8064A2" w:themeColor="accent4"/>
          <w:sz w:val="28"/>
          <w:szCs w:val="28"/>
          <w:shd w:val="clear" w:color="auto" w:fill="FFFFFF"/>
        </w:rPr>
        <w:t>8 marzo</w:t>
      </w:r>
    </w:p>
    <w:p w14:paraId="78350DF4" w14:textId="2745A3A3" w:rsidR="0068113D" w:rsidRPr="004F06E8" w:rsidRDefault="0068113D" w:rsidP="004F06E8">
      <w:pPr>
        <w:spacing w:after="0" w:line="360" w:lineRule="auto"/>
        <w:jc w:val="both"/>
        <w:rPr>
          <w:rFonts w:ascii="Georgia" w:hAnsi="Georgia"/>
          <w:color w:val="000000"/>
          <w:shd w:val="clear" w:color="auto" w:fill="FFFFFF"/>
        </w:rPr>
      </w:pPr>
    </w:p>
    <w:p w14:paraId="3A13609F" w14:textId="26751523" w:rsidR="00AD64BD" w:rsidRPr="004F06E8" w:rsidRDefault="003A48FF" w:rsidP="004F06E8">
      <w:pPr>
        <w:spacing w:after="0" w:line="360" w:lineRule="auto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Come </w:t>
      </w:r>
      <w:r w:rsidR="0068113D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ogni anno l’8 marzo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0A57EA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è il</w:t>
      </w:r>
      <w:r w:rsidR="009A5831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0A57EA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momento per noi, attiviste</w:t>
      </w:r>
      <w:r w:rsidR="00300A9C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operatrici, volontarie del Centro Antiviolenza </w:t>
      </w:r>
      <w:proofErr w:type="spellStart"/>
      <w:r w:rsidR="00300A9C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Thamaia</w:t>
      </w:r>
      <w:proofErr w:type="spellEnd"/>
      <w:r w:rsidR="000A57EA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,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</w:t>
      </w:r>
      <w:r w:rsidR="00BB1F6C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di</w:t>
      </w:r>
      <w:r w:rsidR="0068113D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fare un’analisi politica della condizione che vivono le donne, nei diversi ambiti della loro vita.</w:t>
      </w:r>
    </w:p>
    <w:p w14:paraId="60EDF6BB" w14:textId="40948469" w:rsidR="00B22ED4" w:rsidRPr="004F06E8" w:rsidRDefault="00B22ED4" w:rsidP="004F06E8">
      <w:pPr>
        <w:spacing w:after="0" w:line="360" w:lineRule="auto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Si da per scontato che, una volta raggiunte, certe conquiste di libertà si fissino nella cu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l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tura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,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senza bisogno di essere ribadite giorno per giorno. 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La storia ci ha insegnato che p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urtroppo questo non accade quasi mai e dopo il riconoscimento ottenuto si è soliti abbassare la guardia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consentendo che 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i diritti, le conquiste 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vengano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costantemente messe in discussione, minacciate, 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basti pensare alla legge sull’interruzione della gravidanza sostanzialmente disapplicata. </w:t>
      </w:r>
    </w:p>
    <w:p w14:paraId="71060048" w14:textId="431E8719" w:rsidR="00F2761F" w:rsidRPr="004F06E8" w:rsidRDefault="009E4FD6" w:rsidP="004F06E8">
      <w:pPr>
        <w:spacing w:after="0" w:line="360" w:lineRule="auto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Il necessario bilancio che si impone in occasione di </w:t>
      </w:r>
      <w:r w:rsidR="004F06E8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giornate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come </w:t>
      </w:r>
      <w:r w:rsidR="004F06E8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quella 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internazionale della donna, registra a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ncora 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dati preoccupanti. O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ggi la violenza che le donne subiscono nell’ambito di una relazione intima ed affettiva con un partner o ex partner si attesta su percentuali elevate, pari pressappoco al </w:t>
      </w:r>
      <w:r w:rsidR="003A720F" w:rsidRPr="004F06E8">
        <w:rPr>
          <w:rFonts w:ascii="Georgia" w:hAnsi="Georgia"/>
          <w:b/>
          <w:sz w:val="21"/>
          <w:szCs w:val="21"/>
          <w:shd w:val="clear" w:color="auto" w:fill="FFFFFF"/>
        </w:rPr>
        <w:t>73%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, percentuale che si affianca a quella altrettanto significativa (</w:t>
      </w:r>
      <w:r w:rsidR="003A720F" w:rsidRPr="004F06E8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>9%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) delle molestie fisiche e dei ricatti sessuali nei luogo di lavoro</w:t>
      </w:r>
      <w:r w:rsidR="007B5968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, 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oltre a declinarsi in una costante discriminazione subita in termini di differenziale salariale (</w:t>
      </w:r>
      <w:r w:rsidR="003A720F" w:rsidRPr="004F06E8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>16.3%)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di tassi di disoccupazione (</w:t>
      </w:r>
      <w:r w:rsidR="003A720F" w:rsidRPr="004F06E8">
        <w:rPr>
          <w:rFonts w:ascii="Georgia" w:hAnsi="Georgia"/>
          <w:b/>
          <w:color w:val="000000"/>
          <w:sz w:val="21"/>
          <w:szCs w:val="21"/>
          <w:shd w:val="clear" w:color="auto" w:fill="FFFFFF"/>
        </w:rPr>
        <w:t>48.6%</w:t>
      </w:r>
      <w:r w:rsidR="003A720F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), di mancanza di opportunità lavorative e professionali, di disparità nella distribuzione del lavoro di cura, di discrepanza nei redditi e nelle pensioni</w:t>
      </w:r>
      <w:r w:rsidR="00F4603A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. </w:t>
      </w:r>
    </w:p>
    <w:p w14:paraId="4DA1605F" w14:textId="387F8658" w:rsidR="003A720F" w:rsidRPr="004F06E8" w:rsidRDefault="003A720F" w:rsidP="004F06E8">
      <w:pPr>
        <w:spacing w:after="0" w:line="360" w:lineRule="auto"/>
        <w:jc w:val="both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Le donne continuano a subire violenza dall’oppressione e dall’</w:t>
      </w:r>
      <w:proofErr w:type="spellStart"/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invisibilizzazione</w:t>
      </w:r>
      <w:proofErr w:type="spellEnd"/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agita dal potere patriarcale, disconosciute nelle loro soggettività e vessate o </w:t>
      </w:r>
      <w:r w:rsidR="009E4FD6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uccise, 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qualora cerchino di riappropriarsene.  </w:t>
      </w:r>
    </w:p>
    <w:p w14:paraId="4DA16060" w14:textId="666319D5" w:rsidR="003A720F" w:rsidRPr="004F06E8" w:rsidRDefault="003A720F" w:rsidP="004F06E8">
      <w:pPr>
        <w:spacing w:after="0" w:line="360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sz w:val="21"/>
          <w:szCs w:val="21"/>
          <w:shd w:val="clear" w:color="auto" w:fill="FFFFFF"/>
        </w:rPr>
        <w:t>La violenza istituzionale agisce attraverso la chiusura</w:t>
      </w:r>
      <w:r w:rsidR="000F14CE" w:rsidRPr="004F06E8">
        <w:rPr>
          <w:rFonts w:ascii="Georgia" w:hAnsi="Georgia"/>
          <w:sz w:val="21"/>
          <w:szCs w:val="21"/>
          <w:shd w:val="clear" w:color="auto" w:fill="FFFFFF"/>
        </w:rPr>
        <w:t xml:space="preserve"> dei Centri Antiviolenza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, agisce attraverso la costante sottrazione di luoghi di pratica femminista, agisce attraverso l’aggressione del ricatto economico e del controllo istituzionale. </w:t>
      </w:r>
    </w:p>
    <w:p w14:paraId="6990B861" w14:textId="714818A1" w:rsidR="004F06E8" w:rsidRPr="004F06E8" w:rsidRDefault="007B5968" w:rsidP="004F06E8">
      <w:pPr>
        <w:spacing w:after="0" w:line="360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sz w:val="21"/>
          <w:szCs w:val="21"/>
          <w:shd w:val="clear" w:color="auto" w:fill="FFFFFF"/>
        </w:rPr>
        <w:t>Questo 8 marzo, che arriva dopo due anni di pandemia, ci mette di fronte una nuova urgenza: la guerra.</w:t>
      </w:r>
    </w:p>
    <w:p w14:paraId="211AD5E3" w14:textId="52DCA59D" w:rsidR="005B5DAA" w:rsidRPr="004F06E8" w:rsidRDefault="007B5968" w:rsidP="004F06E8">
      <w:pPr>
        <w:spacing w:after="0" w:line="360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Come donne, cittadine, europee, femministe condanniamo </w:t>
      </w:r>
      <w:r w:rsidR="009E4FD6" w:rsidRPr="004F06E8">
        <w:rPr>
          <w:rFonts w:ascii="Georgia" w:hAnsi="Georgia"/>
          <w:sz w:val="21"/>
          <w:szCs w:val="21"/>
          <w:shd w:val="clear" w:color="auto" w:fill="FFFFFF"/>
        </w:rPr>
        <w:t>l’ennesima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 espressione del potere patriarcale che agisce </w:t>
      </w:r>
      <w:r w:rsidR="00BC6B6D" w:rsidRPr="004F06E8">
        <w:rPr>
          <w:rFonts w:ascii="Georgia" w:hAnsi="Georgia"/>
          <w:sz w:val="21"/>
          <w:szCs w:val="21"/>
          <w:shd w:val="clear" w:color="auto" w:fill="FFFFFF"/>
        </w:rPr>
        <w:t xml:space="preserve">e si impone 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attraverso la violenza, che non è solo quella delle bombe e dei proiettili ma </w:t>
      </w:r>
      <w:r w:rsidR="00BC6B6D" w:rsidRPr="004F06E8">
        <w:rPr>
          <w:rFonts w:ascii="Georgia" w:hAnsi="Georgia"/>
          <w:sz w:val="21"/>
          <w:szCs w:val="21"/>
          <w:shd w:val="clear" w:color="auto" w:fill="FFFFFF"/>
        </w:rPr>
        <w:t xml:space="preserve">è 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>anche la violenza sessuale</w:t>
      </w:r>
      <w:r w:rsidR="009E4FD6" w:rsidRPr="004F06E8">
        <w:rPr>
          <w:rFonts w:ascii="Georgia" w:hAnsi="Georgia"/>
          <w:sz w:val="21"/>
          <w:szCs w:val="21"/>
          <w:shd w:val="clear" w:color="auto" w:fill="FFFFFF"/>
        </w:rPr>
        <w:t xml:space="preserve"> storicamente utilizzata come arma di dominio dei popoli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 che espone</w:t>
      </w:r>
      <w:r w:rsidR="009E4FD6" w:rsidRPr="004F06E8">
        <w:rPr>
          <w:rFonts w:ascii="Georgia" w:hAnsi="Georgia"/>
          <w:sz w:val="21"/>
          <w:szCs w:val="21"/>
          <w:shd w:val="clear" w:color="auto" w:fill="FFFFFF"/>
        </w:rPr>
        <w:t xml:space="preserve"> ancora una volta, soprattutto 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>le donne.</w:t>
      </w:r>
    </w:p>
    <w:p w14:paraId="261854F8" w14:textId="5AEAC0CA" w:rsidR="00300A9C" w:rsidRPr="004F06E8" w:rsidRDefault="005B5DAA" w:rsidP="004F06E8">
      <w:pPr>
        <w:spacing w:after="0" w:line="360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Ristabilire la pace, fermare la guerra </w:t>
      </w:r>
      <w:r w:rsidR="009E4FD6" w:rsidRPr="004F06E8">
        <w:rPr>
          <w:rFonts w:ascii="Georgia" w:hAnsi="Georgia"/>
          <w:sz w:val="21"/>
          <w:szCs w:val="21"/>
          <w:shd w:val="clear" w:color="auto" w:fill="FFFFFF"/>
        </w:rPr>
        <w:t xml:space="preserve">s’impone come unica strada da 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>percorrere.</w:t>
      </w:r>
    </w:p>
    <w:p w14:paraId="43EB92DA" w14:textId="77777777" w:rsidR="004F06E8" w:rsidRPr="004F06E8" w:rsidRDefault="00300A9C" w:rsidP="004F06E8">
      <w:pPr>
        <w:spacing w:after="0" w:line="360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sz w:val="21"/>
          <w:szCs w:val="21"/>
          <w:shd w:val="clear" w:color="auto" w:fill="FFFFFF"/>
        </w:rPr>
        <w:t>Sosteniamo il principio di autodeterminazione d</w:t>
      </w:r>
      <w:r w:rsidR="009E4FD6" w:rsidRPr="004F06E8">
        <w:rPr>
          <w:rFonts w:ascii="Georgia" w:hAnsi="Georgia"/>
          <w:sz w:val="21"/>
          <w:szCs w:val="21"/>
          <w:shd w:val="clear" w:color="auto" w:fill="FFFFFF"/>
        </w:rPr>
        <w:t>e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 xml:space="preserve">i popoli, </w:t>
      </w:r>
      <w:r w:rsidRPr="004F06E8">
        <w:rPr>
          <w:rFonts w:ascii="Georgia" w:hAnsi="Georgia"/>
          <w:b/>
          <w:bCs/>
          <w:sz w:val="21"/>
          <w:szCs w:val="21"/>
          <w:shd w:val="clear" w:color="auto" w:fill="FFFFFF"/>
        </w:rPr>
        <w:t>questo 8 marzo diciamo con forza No alla guerra, no al patriarcato, no all’autoritarismo</w:t>
      </w:r>
      <w:r w:rsidRPr="004F06E8">
        <w:rPr>
          <w:rFonts w:ascii="Georgia" w:hAnsi="Georgia"/>
          <w:sz w:val="21"/>
          <w:szCs w:val="21"/>
          <w:shd w:val="clear" w:color="auto" w:fill="FFFFFF"/>
        </w:rPr>
        <w:t>.</w:t>
      </w:r>
    </w:p>
    <w:p w14:paraId="4DA16063" w14:textId="7CCFB144" w:rsidR="00EF764B" w:rsidRPr="004F06E8" w:rsidRDefault="00FF148C" w:rsidP="004F06E8">
      <w:pPr>
        <w:spacing w:after="0" w:line="360" w:lineRule="auto"/>
        <w:jc w:val="both"/>
        <w:rPr>
          <w:rFonts w:ascii="Georgia" w:hAnsi="Georgia"/>
          <w:sz w:val="21"/>
          <w:szCs w:val="21"/>
          <w:shd w:val="clear" w:color="auto" w:fill="FFFFFF"/>
        </w:rPr>
      </w:pP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>Quest’anno</w:t>
      </w:r>
      <w:r w:rsidR="00EF764B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abbiamo deciso di non sospendere le at</w:t>
      </w:r>
      <w:r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tività di accoglienza, abbiamo deciso </w:t>
      </w:r>
      <w:r w:rsidR="00EF764B" w:rsidRPr="004F06E8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simbolicamente di stare al fianco di quelle donne che non tutelate giuridicamente non avranno la possibilità di scioperare poiché schiacciate dal peso del ricatto del lavoro precario.   </w:t>
      </w:r>
    </w:p>
    <w:p w14:paraId="2AD7855B" w14:textId="0531B323" w:rsidR="00C9089D" w:rsidRPr="004F06E8" w:rsidRDefault="00FF148C" w:rsidP="004F06E8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4F06E8">
        <w:rPr>
          <w:rFonts w:ascii="Georgia" w:hAnsi="Georgia"/>
          <w:sz w:val="21"/>
          <w:szCs w:val="21"/>
        </w:rPr>
        <w:t>Pertanto il Centro Antiviolenza resterà aperto</w:t>
      </w:r>
      <w:r w:rsidR="004F06E8" w:rsidRPr="004F06E8">
        <w:rPr>
          <w:rFonts w:ascii="Georgia" w:hAnsi="Georgia"/>
          <w:sz w:val="21"/>
          <w:szCs w:val="21"/>
        </w:rPr>
        <w:t>.</w:t>
      </w:r>
      <w:r w:rsidRPr="004F06E8">
        <w:rPr>
          <w:rFonts w:ascii="Georgia" w:hAnsi="Georgia"/>
          <w:sz w:val="21"/>
          <w:szCs w:val="21"/>
        </w:rPr>
        <w:t xml:space="preserve"> </w:t>
      </w:r>
    </w:p>
    <w:p w14:paraId="590CD6DC" w14:textId="75E5DD42" w:rsidR="00C9089D" w:rsidRDefault="00C9089D" w:rsidP="004F06E8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14:paraId="0E662816" w14:textId="001C9842" w:rsidR="004F06E8" w:rsidRDefault="004F06E8" w:rsidP="004F06E8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14:paraId="6409BB4B" w14:textId="68CBD469" w:rsidR="004F06E8" w:rsidRPr="004F06E8" w:rsidRDefault="004F06E8" w:rsidP="004F06E8">
      <w:pPr>
        <w:spacing w:after="0" w:line="360" w:lineRule="auto"/>
        <w:jc w:val="right"/>
        <w:rPr>
          <w:rFonts w:ascii="Georgia" w:hAnsi="Georgia"/>
          <w:i/>
          <w:iCs/>
          <w:sz w:val="21"/>
          <w:szCs w:val="21"/>
        </w:rPr>
      </w:pPr>
      <w:r w:rsidRPr="004F06E8">
        <w:rPr>
          <w:rFonts w:ascii="Georgia" w:hAnsi="Georgia"/>
          <w:i/>
          <w:iCs/>
          <w:sz w:val="21"/>
          <w:szCs w:val="21"/>
        </w:rPr>
        <w:t xml:space="preserve">Le donne di </w:t>
      </w:r>
      <w:proofErr w:type="spellStart"/>
      <w:r w:rsidRPr="004F06E8">
        <w:rPr>
          <w:rFonts w:ascii="Georgia" w:hAnsi="Georgia"/>
          <w:i/>
          <w:iCs/>
          <w:sz w:val="21"/>
          <w:szCs w:val="21"/>
        </w:rPr>
        <w:t>Thamaia</w:t>
      </w:r>
      <w:proofErr w:type="spellEnd"/>
      <w:r w:rsidRPr="004F06E8">
        <w:rPr>
          <w:rFonts w:ascii="Georgia" w:hAnsi="Georgia"/>
          <w:i/>
          <w:iCs/>
          <w:sz w:val="21"/>
          <w:szCs w:val="21"/>
        </w:rPr>
        <w:t>, 8 marzo 2022</w:t>
      </w:r>
    </w:p>
    <w:sectPr w:rsidR="004F06E8" w:rsidRPr="004F06E8" w:rsidSect="00D238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A3E5" w14:textId="77777777" w:rsidR="002D67B2" w:rsidRDefault="002D67B2" w:rsidP="004F06E8">
      <w:pPr>
        <w:spacing w:after="0" w:line="240" w:lineRule="auto"/>
      </w:pPr>
      <w:r>
        <w:separator/>
      </w:r>
    </w:p>
  </w:endnote>
  <w:endnote w:type="continuationSeparator" w:id="0">
    <w:p w14:paraId="2BE88D11" w14:textId="77777777" w:rsidR="002D67B2" w:rsidRDefault="002D67B2" w:rsidP="004F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B1A7" w14:textId="77777777" w:rsidR="002D67B2" w:rsidRDefault="002D67B2" w:rsidP="004F06E8">
      <w:pPr>
        <w:spacing w:after="0" w:line="240" w:lineRule="auto"/>
      </w:pPr>
      <w:r>
        <w:separator/>
      </w:r>
    </w:p>
  </w:footnote>
  <w:footnote w:type="continuationSeparator" w:id="0">
    <w:p w14:paraId="156C2FD8" w14:textId="77777777" w:rsidR="002D67B2" w:rsidRDefault="002D67B2" w:rsidP="004F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897F" w14:textId="7112DCB1" w:rsidR="004F06E8" w:rsidRDefault="004F06E8" w:rsidP="004F06E8">
    <w:pPr>
      <w:pStyle w:val="Intestazione"/>
      <w:jc w:val="center"/>
    </w:pPr>
    <w:r>
      <w:rPr>
        <w:noProof/>
      </w:rPr>
      <w:drawing>
        <wp:inline distT="0" distB="0" distL="0" distR="0" wp14:anchorId="7BA95341" wp14:editId="41631B9E">
          <wp:extent cx="1893105" cy="42741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939" cy="43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0F"/>
    <w:rsid w:val="000A3285"/>
    <w:rsid w:val="000A57EA"/>
    <w:rsid w:val="000F14CE"/>
    <w:rsid w:val="00214637"/>
    <w:rsid w:val="002D67B2"/>
    <w:rsid w:val="00300A9C"/>
    <w:rsid w:val="003A48FF"/>
    <w:rsid w:val="003A720F"/>
    <w:rsid w:val="003E4A42"/>
    <w:rsid w:val="0042526D"/>
    <w:rsid w:val="004F06E8"/>
    <w:rsid w:val="005B5DAA"/>
    <w:rsid w:val="005C3904"/>
    <w:rsid w:val="0068113D"/>
    <w:rsid w:val="006A0F74"/>
    <w:rsid w:val="006C6D43"/>
    <w:rsid w:val="007B5968"/>
    <w:rsid w:val="009A5831"/>
    <w:rsid w:val="009E4FD6"/>
    <w:rsid w:val="00A0236F"/>
    <w:rsid w:val="00A73010"/>
    <w:rsid w:val="00AD64BD"/>
    <w:rsid w:val="00B22ED4"/>
    <w:rsid w:val="00BB1F6C"/>
    <w:rsid w:val="00BC6B6D"/>
    <w:rsid w:val="00C9089D"/>
    <w:rsid w:val="00D23814"/>
    <w:rsid w:val="00D2521A"/>
    <w:rsid w:val="00EF764B"/>
    <w:rsid w:val="00F2761F"/>
    <w:rsid w:val="00F4603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605C"/>
  <w15:docId w15:val="{351409A1-688F-46B3-9499-FC4D42D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20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6E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F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6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3</cp:revision>
  <dcterms:created xsi:type="dcterms:W3CDTF">2022-03-08T06:14:00Z</dcterms:created>
  <dcterms:modified xsi:type="dcterms:W3CDTF">2022-03-08T07:05:00Z</dcterms:modified>
</cp:coreProperties>
</file>